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5C82F" w14:textId="77777777" w:rsidR="00E52110" w:rsidRDefault="00E52110" w:rsidP="00E52110">
      <w:pPr>
        <w:shd w:val="clear" w:color="auto" w:fill="FFFFFF"/>
        <w:ind w:left="708"/>
        <w:rPr>
          <w:color w:val="222222"/>
        </w:rPr>
      </w:pPr>
    </w:p>
    <w:p w14:paraId="459D8A11" w14:textId="77777777" w:rsidR="00E52110" w:rsidRDefault="00E52110" w:rsidP="0006077C">
      <w:pPr>
        <w:shd w:val="clear" w:color="auto" w:fill="FFFFFF"/>
        <w:ind w:left="708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 COMUNICATO STAMPA</w:t>
      </w:r>
    </w:p>
    <w:p w14:paraId="47C68398" w14:textId="77777777" w:rsidR="00E52110" w:rsidRDefault="00E52110" w:rsidP="00E52110">
      <w:pPr>
        <w:shd w:val="clear" w:color="auto" w:fill="FFFFFF"/>
        <w:ind w:left="708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br/>
      </w:r>
      <w:r>
        <w:rPr>
          <w:rFonts w:ascii="Arial" w:hAnsi="Arial" w:cs="Arial"/>
          <w:b/>
          <w:bCs/>
          <w:color w:val="222222"/>
          <w:sz w:val="28"/>
          <w:szCs w:val="28"/>
        </w:rPr>
        <w:br/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L’UNIVERSITA’ PER I NON UNIVERSITARI. ROMA TRE E CITTADINI S’INCONTRANO PER</w:t>
      </w:r>
      <w:r>
        <w:rPr>
          <w:rStyle w:val="apple-converted-space"/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z w:val="28"/>
          <w:szCs w:val="28"/>
        </w:rPr>
        <w:t>'IL PIACERE DI SAPERE'.</w:t>
      </w:r>
    </w:p>
    <w:p w14:paraId="25B33AC2" w14:textId="77777777" w:rsidR="00E52110" w:rsidRDefault="00E52110" w:rsidP="00E52110">
      <w:pPr>
        <w:shd w:val="clear" w:color="auto" w:fill="FFFFFF"/>
        <w:spacing w:after="240"/>
        <w:ind w:left="708"/>
        <w:jc w:val="center"/>
        <w:rPr>
          <w:color w:val="222222"/>
        </w:rPr>
      </w:pPr>
      <w:r>
        <w:rPr>
          <w:rFonts w:ascii="Arial" w:hAnsi="Arial" w:cs="Arial"/>
          <w:b/>
          <w:bCs/>
          <w:color w:val="222222"/>
          <w:sz w:val="28"/>
          <w:szCs w:val="28"/>
        </w:rPr>
        <w:t>LEZIONI, SEMINARI, ESPERIENZE CULTURALI PER TUTTI</w:t>
      </w:r>
    </w:p>
    <w:p w14:paraId="67E1E477" w14:textId="77777777" w:rsidR="00E52110" w:rsidRDefault="00E52110" w:rsidP="00E52110">
      <w:pPr>
        <w:shd w:val="clear" w:color="auto" w:fill="FFFFFF"/>
        <w:spacing w:after="240"/>
        <w:jc w:val="center"/>
        <w:rPr>
          <w:color w:val="222222"/>
        </w:rPr>
      </w:pPr>
      <w:r>
        <w:rPr>
          <w:rFonts w:ascii="Arial" w:hAnsi="Arial" w:cs="Arial"/>
          <w:i/>
          <w:iCs/>
          <w:color w:val="222222"/>
        </w:rPr>
        <w:t>Gli incontri si terranno tra il 2 maggio e il 23 giugno nell’Aula Urbano VIII dell’</w:t>
      </w:r>
      <w:proofErr w:type="spellStart"/>
      <w:r>
        <w:rPr>
          <w:rFonts w:ascii="Arial" w:hAnsi="Arial" w:cs="Arial"/>
          <w:i/>
          <w:iCs/>
          <w:color w:val="222222"/>
        </w:rPr>
        <w:t>Argiletum</w:t>
      </w:r>
      <w:proofErr w:type="spellEnd"/>
      <w:r>
        <w:rPr>
          <w:rFonts w:ascii="Arial" w:hAnsi="Arial" w:cs="Arial"/>
          <w:i/>
          <w:iCs/>
          <w:color w:val="222222"/>
        </w:rPr>
        <w:t>, via della Madonna dei Monti 40 (Roma centro). Il primo ciclo di corsi è gratuito</w:t>
      </w:r>
    </w:p>
    <w:p w14:paraId="600687B7" w14:textId="77777777" w:rsidR="00E52110" w:rsidRDefault="00E52110" w:rsidP="00E52110">
      <w:pPr>
        <w:shd w:val="clear" w:color="auto" w:fill="FFFFFF"/>
        <w:rPr>
          <w:color w:val="222222"/>
        </w:rPr>
      </w:pPr>
      <w:r>
        <w:rPr>
          <w:rFonts w:ascii="Arial" w:hAnsi="Arial" w:cs="Arial"/>
          <w:b/>
          <w:bCs/>
          <w:color w:val="222222"/>
        </w:rPr>
        <w:t> </w:t>
      </w:r>
    </w:p>
    <w:p w14:paraId="75915331" w14:textId="77777777" w:rsidR="00E52110" w:rsidRDefault="00E52110" w:rsidP="00E52110">
      <w:pPr>
        <w:pStyle w:val="Titolo1"/>
        <w:shd w:val="clear" w:color="auto" w:fill="FFFFFF"/>
        <w:spacing w:before="480" w:beforeAutospacing="0" w:after="210" w:afterAutospacing="0"/>
        <w:rPr>
          <w:rFonts w:ascii="Calibri" w:eastAsia="Times New Roman" w:hAnsi="Calibri"/>
          <w:color w:val="345A8A"/>
          <w:sz w:val="32"/>
          <w:szCs w:val="32"/>
        </w:rPr>
      </w:pPr>
      <w:r>
        <w:rPr>
          <w:rFonts w:ascii="Arial" w:eastAsia="Times New Roman" w:hAnsi="Arial" w:cs="Arial"/>
          <w:b w:val="0"/>
          <w:bCs w:val="0"/>
          <w:sz w:val="22"/>
          <w:szCs w:val="22"/>
        </w:rPr>
        <w:t>Roma, 19 aprile 2017. L’</w:t>
      </w:r>
      <w:r>
        <w:rPr>
          <w:rFonts w:ascii="Arial" w:eastAsia="Times New Roman" w:hAnsi="Arial" w:cs="Arial"/>
          <w:sz w:val="22"/>
          <w:szCs w:val="22"/>
        </w:rPr>
        <w:t>Università degli Studi Roma Tre</w:t>
      </w:r>
      <w:r>
        <w:rPr>
          <w:rStyle w:val="apple-converted-space"/>
          <w:rFonts w:ascii="Arial" w:eastAsia="Times New Roman" w:hAnsi="Arial" w:cs="Arial"/>
          <w:b w:val="0"/>
          <w:bCs w:val="0"/>
          <w:sz w:val="22"/>
          <w:szCs w:val="22"/>
        </w:rPr>
        <w:t> 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inaugura</w:t>
      </w:r>
      <w:r>
        <w:rPr>
          <w:rStyle w:val="apple-converted-space"/>
          <w:rFonts w:ascii="Arial" w:eastAsia="Times New Roman" w:hAnsi="Arial" w:cs="Arial"/>
          <w:b w:val="0"/>
          <w:bCs w:val="0"/>
          <w:sz w:val="22"/>
          <w:szCs w:val="22"/>
        </w:rPr>
        <w:t> </w:t>
      </w:r>
      <w:r>
        <w:rPr>
          <w:rFonts w:ascii="Arial" w:eastAsia="Times New Roman" w:hAnsi="Arial" w:cs="Arial"/>
          <w:b w:val="0"/>
          <w:bCs w:val="0"/>
          <w:color w:val="222222"/>
          <w:sz w:val="21"/>
          <w:szCs w:val="21"/>
        </w:rPr>
        <w:t>Il progetto </w:t>
      </w:r>
      <w:r>
        <w:rPr>
          <w:rFonts w:ascii="Arial" w:eastAsia="Times New Roman" w:hAnsi="Arial" w:cs="Arial"/>
          <w:i/>
          <w:iCs/>
          <w:color w:val="222222"/>
          <w:sz w:val="21"/>
          <w:szCs w:val="21"/>
        </w:rPr>
        <w:t>"Il piacere di sapere"</w:t>
      </w:r>
      <w:r>
        <w:rPr>
          <w:rFonts w:ascii="Arial" w:eastAsia="Times New Roman" w:hAnsi="Arial" w:cs="Arial"/>
          <w:b w:val="0"/>
          <w:bCs w:val="0"/>
          <w:color w:val="222222"/>
          <w:sz w:val="21"/>
          <w:szCs w:val="21"/>
        </w:rPr>
        <w:t>,</w:t>
      </w:r>
      <w:r>
        <w:rPr>
          <w:rFonts w:ascii="Arial" w:eastAsia="Times New Roman" w:hAnsi="Arial" w:cs="Arial"/>
          <w:b w:val="0"/>
          <w:bCs w:val="0"/>
          <w:i/>
          <w:iCs/>
          <w:color w:val="222222"/>
          <w:sz w:val="21"/>
          <w:szCs w:val="21"/>
        </w:rPr>
        <w:t> </w:t>
      </w:r>
      <w:r>
        <w:rPr>
          <w:rFonts w:ascii="Arial" w:eastAsia="Times New Roman" w:hAnsi="Arial" w:cs="Arial"/>
          <w:b w:val="0"/>
          <w:bCs w:val="0"/>
          <w:sz w:val="22"/>
          <w:szCs w:val="22"/>
        </w:rPr>
        <w:t>iniziativa del tutto inedita a Roma, che porta la cultura accademica in città.</w:t>
      </w:r>
    </w:p>
    <w:p w14:paraId="6331653A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</w:rPr>
        <w:t>Sono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aperte le iscrizioni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al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b/>
          <w:bCs/>
          <w:color w:val="222222"/>
        </w:rPr>
        <w:t>primo ciclo, gratuito,</w:t>
      </w:r>
      <w:r>
        <w:rPr>
          <w:rStyle w:val="apple-converted-space"/>
          <w:rFonts w:ascii="Arial" w:hAnsi="Arial" w:cs="Arial"/>
          <w:b/>
          <w:bCs/>
          <w:color w:val="222222"/>
        </w:rPr>
        <w:t> </w:t>
      </w:r>
      <w:r>
        <w:rPr>
          <w:rFonts w:ascii="Arial" w:hAnsi="Arial" w:cs="Arial"/>
          <w:color w:val="222222"/>
        </w:rPr>
        <w:t>che si terrà all’</w:t>
      </w:r>
      <w:proofErr w:type="spellStart"/>
      <w:r>
        <w:rPr>
          <w:rFonts w:ascii="Arial" w:hAnsi="Arial" w:cs="Arial"/>
          <w:i/>
          <w:iCs/>
          <w:color w:val="222222"/>
        </w:rPr>
        <w:t>Argiletum</w:t>
      </w:r>
      <w:proofErr w:type="spellEnd"/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di via Madonna dei Monti 40 dal 2 maggio al 23 giugno</w:t>
      </w:r>
      <w:r>
        <w:rPr>
          <w:rFonts w:ascii="Arial" w:hAnsi="Arial" w:cs="Arial"/>
          <w:b/>
          <w:bCs/>
          <w:color w:val="222222"/>
        </w:rPr>
        <w:t>. Tre i corsi</w:t>
      </w:r>
      <w:r>
        <w:rPr>
          <w:rStyle w:val="apple-converted-space"/>
          <w:rFonts w:ascii="Arial" w:hAnsi="Arial" w:cs="Arial"/>
          <w:color w:val="222222"/>
        </w:rPr>
        <w:t> </w:t>
      </w:r>
      <w:r>
        <w:rPr>
          <w:rFonts w:ascii="Arial" w:hAnsi="Arial" w:cs="Arial"/>
          <w:color w:val="222222"/>
        </w:rPr>
        <w:t>offerti ai cittadini che abbiano il desiderio d’immergersi una volta la settimana, per due ore, nella dimensione universitaria:</w:t>
      </w:r>
    </w:p>
    <w:p w14:paraId="79054798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- “</w:t>
      </w:r>
      <w:r>
        <w:rPr>
          <w:rFonts w:ascii="Arial" w:hAnsi="Arial" w:cs="Arial"/>
          <w:i/>
          <w:iCs/>
          <w:color w:val="222222"/>
          <w:sz w:val="21"/>
          <w:szCs w:val="21"/>
        </w:rPr>
        <w:t>Le parole della legge: il vocabolario della legge, “fare cose con le parole”, dialettica tra libertà e vincoli”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(Scienze giuridiche,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4" w:tgtFrame="_blank" w:history="1">
        <w:r>
          <w:rPr>
            <w:rStyle w:val="Collegamentoipertestuale"/>
            <w:rFonts w:ascii="Arial" w:hAnsi="Arial" w:cs="Arial"/>
            <w:color w:val="0873A5"/>
            <w:sz w:val="21"/>
            <w:szCs w:val="21"/>
          </w:rPr>
          <w:t>v. locandina</w:t>
        </w:r>
      </w:hyperlink>
      <w:r>
        <w:rPr>
          <w:rFonts w:ascii="Arial" w:hAnsi="Arial" w:cs="Arial"/>
          <w:color w:val="222222"/>
          <w:sz w:val="21"/>
          <w:szCs w:val="21"/>
        </w:rPr>
        <w:t>);</w:t>
      </w:r>
    </w:p>
    <w:p w14:paraId="5A989724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- “</w:t>
      </w:r>
      <w:r>
        <w:rPr>
          <w:rFonts w:ascii="Arial" w:hAnsi="Arial" w:cs="Arial"/>
          <w:i/>
          <w:iCs/>
          <w:color w:val="222222"/>
          <w:sz w:val="21"/>
          <w:szCs w:val="21"/>
        </w:rPr>
        <w:t>Uguali ma diversi: alcuni temi e alcune domande della biologia contemporanea”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(Biologia,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5" w:tgtFrame="_blank" w:history="1">
        <w:r>
          <w:rPr>
            <w:rStyle w:val="Collegamentoipertestuale"/>
            <w:rFonts w:ascii="Arial" w:hAnsi="Arial" w:cs="Arial"/>
            <w:color w:val="0873A5"/>
            <w:sz w:val="21"/>
            <w:szCs w:val="21"/>
          </w:rPr>
          <w:t>v. locandina</w:t>
        </w:r>
      </w:hyperlink>
      <w:r>
        <w:rPr>
          <w:rFonts w:ascii="Arial" w:hAnsi="Arial" w:cs="Arial"/>
          <w:color w:val="222222"/>
          <w:sz w:val="21"/>
          <w:szCs w:val="21"/>
        </w:rPr>
        <w:t>);</w:t>
      </w:r>
    </w:p>
    <w:p w14:paraId="2AEB22E9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- “</w:t>
      </w:r>
      <w:r>
        <w:rPr>
          <w:rFonts w:ascii="Arial" w:hAnsi="Arial" w:cs="Arial"/>
          <w:i/>
          <w:iCs/>
          <w:color w:val="222222"/>
          <w:sz w:val="21"/>
          <w:szCs w:val="21"/>
        </w:rPr>
        <w:t>Terre senza pace: la caduta dell’Impero Ottomano e le origini dei conflitti attuali in Siria e in Iraq”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(Storia contemporanea,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6" w:tgtFrame="_blank" w:history="1">
        <w:r>
          <w:rPr>
            <w:rStyle w:val="Collegamentoipertestuale"/>
            <w:rFonts w:ascii="Arial" w:hAnsi="Arial" w:cs="Arial"/>
            <w:color w:val="0873A5"/>
            <w:sz w:val="21"/>
            <w:szCs w:val="21"/>
          </w:rPr>
          <w:t>v. locandina</w:t>
        </w:r>
      </w:hyperlink>
      <w:r>
        <w:rPr>
          <w:rFonts w:ascii="Arial" w:hAnsi="Arial" w:cs="Arial"/>
          <w:color w:val="222222"/>
          <w:sz w:val="21"/>
          <w:szCs w:val="21"/>
        </w:rPr>
        <w:t>).</w:t>
      </w:r>
    </w:p>
    <w:p w14:paraId="19A70E87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«Roma Tre con questi corsi di lezioni, organizzati e tenuti da docenti universitari, risponde alla “domanda culturale” di cittadini che abbiano l’interesse di conoscere e comprendere temi squisitamente accademici o le basi culturali dei temi di attualità; di ripassare o perfezionare alcuni aspetti della propria formazione scolastica superiore; di capire meglio il patrimonio culturale della città</w:t>
      </w:r>
      <w:r>
        <w:rPr>
          <w:color w:val="222222"/>
          <w:sz w:val="21"/>
          <w:szCs w:val="21"/>
        </w:rPr>
        <w:t>»,</w:t>
      </w:r>
      <w:r>
        <w:rPr>
          <w:rStyle w:val="apple-converted-space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spiega il rettore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b/>
          <w:bCs/>
          <w:color w:val="222222"/>
          <w:sz w:val="21"/>
          <w:szCs w:val="21"/>
        </w:rPr>
        <w:t>Mario Panizza.</w:t>
      </w:r>
      <w:r>
        <w:rPr>
          <w:rStyle w:val="apple-converted-space"/>
          <w:rFonts w:ascii="Arial" w:hAnsi="Arial" w:cs="Arial"/>
          <w:b/>
          <w:bCs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 </w:t>
      </w:r>
    </w:p>
    <w:p w14:paraId="38E50844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 xml:space="preserve">«Una risposta adeguata a questa “domanda culturale” non esiste ancora, almeno nella città di Roma»,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aggiunge</w:t>
      </w:r>
      <w:r>
        <w:rPr>
          <w:rFonts w:ascii="Arial" w:hAnsi="Arial" w:cs="Arial"/>
          <w:b/>
          <w:bCs/>
          <w:color w:val="222222"/>
          <w:sz w:val="21"/>
          <w:szCs w:val="21"/>
        </w:rPr>
        <w:t>Vito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 Michele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Abrusci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professore ordinario di Logica presso il Dipartimento di Matematica e Fisica dell’ateneo, ideatore del progetto. «La risposta deve venire dall’università, poiché solo l’università può offrirla attraverso i suoi docenti. La nuova strada da aprire, caratterizzata da una “didattica libera”, non orientata a programmi di formazione o di aggiornamento, oltre che rispondere a una reale domanda, può essere un arricchimento dello stesso mondo accademico, anzi può costituire la ripresa di un’altra nota distintiva dell’università: l’ateneo come luogo in cui si ricerca liberamente e s’insegna liberamente, senza essere necessariamente vincolati a progetti finalizzati e a piani di formazione</w:t>
      </w:r>
      <w:r>
        <w:rPr>
          <w:color w:val="222222"/>
          <w:sz w:val="21"/>
          <w:szCs w:val="21"/>
        </w:rPr>
        <w:t>»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14:paraId="457AED86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L’offerta di cicli di lezioni, seminari ed esperienze culturali del progetto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>“Il piacere di sapere”</w:t>
      </w:r>
      <w:r>
        <w:rPr>
          <w:rFonts w:ascii="Arial" w:hAnsi="Arial" w:cs="Arial"/>
          <w:color w:val="222222"/>
          <w:sz w:val="21"/>
          <w:szCs w:val="21"/>
        </w:rPr>
        <w:t>, è rivolta a cittadini di varie età, dagli studenti universitari ai pensionati, ed è organizzata e gestita da docenti universitari o della scuola superiore. La durata di ciascun ciclo di lezioni, seminari ed esperienze culturali può variare, fino a 15-20 ore; le lezioni si svolgono dalle 18 alle 20, presso l‘</w:t>
      </w:r>
      <w:proofErr w:type="spellStart"/>
      <w:r>
        <w:rPr>
          <w:rFonts w:ascii="Arial" w:hAnsi="Arial" w:cs="Arial"/>
          <w:i/>
          <w:iCs/>
          <w:color w:val="222222"/>
          <w:sz w:val="21"/>
          <w:szCs w:val="21"/>
        </w:rPr>
        <w:t>Argiletum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sede del Dipartimento di Architettura di Roma Tre, situato al centro della città di Roma e facilmente raggiungibile da ogni parte della città. I cicli di lezioni, seminari ed esperienze sono a numero chiuso, per favorire il dibattito e l’interlocuzione con i docenti (circa 40 partecipanti per ciclo) e, dopo il primo ciclo gratuito, saranno </w:t>
      </w:r>
      <w:r>
        <w:rPr>
          <w:rFonts w:ascii="Arial" w:hAnsi="Arial" w:cs="Arial"/>
          <w:i/>
          <w:iCs/>
          <w:color w:val="222222"/>
          <w:sz w:val="21"/>
          <w:szCs w:val="21"/>
        </w:rPr>
        <w:t>a pagamento</w:t>
      </w:r>
      <w:r>
        <w:rPr>
          <w:rFonts w:ascii="Arial" w:hAnsi="Arial" w:cs="Arial"/>
          <w:color w:val="222222"/>
          <w:sz w:val="21"/>
          <w:szCs w:val="21"/>
        </w:rPr>
        <w:t> (il costo totale dipenderà dalle ore previste, e il costo di ciascuna ora corrisponderà a quello di uno spettacolo cinematografico o della visita a una mostra).</w:t>
      </w:r>
    </w:p>
    <w:p w14:paraId="17F6F8D6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Ciascun ciclo di lezioni, seminari ed esperienze culturali comprenderà un dialogo diretto di ciascun partecipante con i docenti.</w:t>
      </w:r>
    </w:p>
    <w:p w14:paraId="78B4E455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Il primo ciclo di corsi, gratuito, si terrà tra il 2 maggio e il 23 giugno.</w:t>
      </w:r>
    </w:p>
    <w:p w14:paraId="4EA892BB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Le iscrizioni ai corsi si effettuano online sul sito </w:t>
      </w:r>
      <w:hyperlink r:id="rId7" w:tgtFrame="_blank" w:history="1">
        <w:r>
          <w:rPr>
            <w:rStyle w:val="Collegamentoipertestuale"/>
            <w:rFonts w:ascii="Arial" w:hAnsi="Arial" w:cs="Arial"/>
            <w:b/>
            <w:bCs/>
            <w:color w:val="0873A5"/>
            <w:sz w:val="21"/>
            <w:szCs w:val="21"/>
          </w:rPr>
          <w:t>www.ilpiaceredisapere.it</w:t>
        </w:r>
      </w:hyperlink>
      <w:r>
        <w:rPr>
          <w:rFonts w:ascii="Arial" w:hAnsi="Arial" w:cs="Arial"/>
          <w:b/>
          <w:bCs/>
          <w:color w:val="222222"/>
          <w:sz w:val="21"/>
          <w:szCs w:val="21"/>
        </w:rPr>
        <w:t>.</w:t>
      </w:r>
    </w:p>
    <w:p w14:paraId="3411E188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Per maggiori informazioni:</w:t>
      </w:r>
    </w:p>
    <w:p w14:paraId="2D05F0D4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Sito web: </w:t>
      </w:r>
      <w:hyperlink r:id="rId8" w:tgtFrame="_blank" w:history="1">
        <w:r>
          <w:rPr>
            <w:rStyle w:val="Collegamentoipertestuale"/>
            <w:rFonts w:ascii="Arial" w:hAnsi="Arial" w:cs="Arial"/>
            <w:color w:val="0873A5"/>
            <w:sz w:val="21"/>
            <w:szCs w:val="21"/>
          </w:rPr>
          <w:t>www.ilpiaceredisapere.it</w:t>
        </w:r>
      </w:hyperlink>
    </w:p>
    <w:p w14:paraId="57F4C75C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r>
        <w:rPr>
          <w:rFonts w:ascii="Arial" w:hAnsi="Arial" w:cs="Arial"/>
          <w:color w:val="222222"/>
          <w:sz w:val="21"/>
          <w:szCs w:val="21"/>
        </w:rPr>
        <w:t>Social media:</w:t>
      </w:r>
    </w:p>
    <w:p w14:paraId="64910629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Facebook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 </w:t>
      </w:r>
      <w:hyperlink r:id="rId9" w:tgtFrame="_blank" w:history="1">
        <w:r>
          <w:rPr>
            <w:rStyle w:val="Collegamentoipertestuale"/>
            <w:rFonts w:ascii="Arial" w:hAnsi="Arial" w:cs="Arial"/>
            <w:color w:val="0873A5"/>
            <w:sz w:val="21"/>
            <w:szCs w:val="21"/>
          </w:rPr>
          <w:t>https://www.facebook.com/ilpiaceredisapereRm3</w:t>
        </w:r>
      </w:hyperlink>
    </w:p>
    <w:p w14:paraId="2AA648C2" w14:textId="77777777" w:rsidR="00E52110" w:rsidRDefault="00E52110" w:rsidP="00E52110">
      <w:pPr>
        <w:shd w:val="clear" w:color="auto" w:fill="FFFFFF"/>
        <w:spacing w:after="255"/>
        <w:ind w:right="150"/>
        <w:rPr>
          <w:color w:val="222222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Twitter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 </w:t>
      </w:r>
      <w:hyperlink r:id="rId10" w:tgtFrame="_blank" w:history="1">
        <w:r>
          <w:rPr>
            <w:rStyle w:val="Collegamentoipertestuale"/>
            <w:rFonts w:ascii="Arial" w:hAnsi="Arial" w:cs="Arial"/>
            <w:color w:val="0873A5"/>
            <w:sz w:val="21"/>
            <w:szCs w:val="21"/>
          </w:rPr>
          <w:t>https://twitter.com/PiacerediSapere</w:t>
        </w:r>
      </w:hyperlink>
      <w:r>
        <w:rPr>
          <w:rFonts w:ascii="Arial" w:hAnsi="Arial" w:cs="Arial"/>
          <w:color w:val="222222"/>
          <w:sz w:val="21"/>
          <w:szCs w:val="21"/>
        </w:rPr>
        <w:t> - @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PiacerediSapere</w:t>
      </w:r>
      <w:proofErr w:type="spellEnd"/>
    </w:p>
    <w:p w14:paraId="4842099A" w14:textId="77777777" w:rsidR="00E52110" w:rsidRDefault="00E52110" w:rsidP="00E52110">
      <w:pPr>
        <w:pStyle w:val="NormaleWeb"/>
        <w:shd w:val="clear" w:color="auto" w:fill="FFFFFF"/>
        <w:rPr>
          <w:color w:val="222222"/>
        </w:rPr>
      </w:pPr>
      <w:r>
        <w:rPr>
          <w:rFonts w:ascii="Arial" w:hAnsi="Arial" w:cs="Arial"/>
          <w:color w:val="333333"/>
          <w:sz w:val="22"/>
          <w:szCs w:val="22"/>
        </w:rPr>
        <w:t>→</w:t>
      </w:r>
      <w:r>
        <w:rPr>
          <w:rStyle w:val="m5097293133770526460apple-converted-space"/>
          <w:rFonts w:ascii="Arial" w:hAnsi="Arial" w:cs="Arial"/>
          <w:color w:val="333333"/>
          <w:sz w:val="22"/>
          <w:szCs w:val="22"/>
        </w:rPr>
        <w:t> </w:t>
      </w:r>
      <w:hyperlink r:id="rId11" w:tgtFrame="_blank" w:history="1">
        <w:r>
          <w:rPr>
            <w:rStyle w:val="Collegamentoipertestuale"/>
            <w:rFonts w:ascii="Arial" w:hAnsi="Arial" w:cs="Arial"/>
            <w:color w:val="0782C1"/>
            <w:sz w:val="22"/>
            <w:szCs w:val="22"/>
          </w:rPr>
          <w:t>Locandina</w:t>
        </w:r>
      </w:hyperlink>
    </w:p>
    <w:p w14:paraId="087664E9" w14:textId="68F9074B" w:rsidR="00E52110" w:rsidRDefault="00E52110" w:rsidP="00F710F6">
      <w:pPr>
        <w:pStyle w:val="NormaleWeb"/>
        <w:shd w:val="clear" w:color="auto" w:fill="FFFFFF"/>
        <w:rPr>
          <w:color w:val="222222"/>
        </w:rPr>
      </w:pPr>
      <w:r>
        <w:rPr>
          <w:rFonts w:ascii="Arial" w:hAnsi="Arial" w:cs="Arial"/>
          <w:color w:val="333333"/>
          <w:sz w:val="22"/>
          <w:szCs w:val="22"/>
        </w:rPr>
        <w:t>→</w:t>
      </w:r>
      <w:r>
        <w:rPr>
          <w:rStyle w:val="m5097293133770526460apple-converted-space"/>
          <w:rFonts w:ascii="Arial" w:hAnsi="Arial" w:cs="Arial"/>
          <w:color w:val="333333"/>
          <w:sz w:val="22"/>
          <w:szCs w:val="22"/>
        </w:rPr>
        <w:t> </w:t>
      </w:r>
      <w:hyperlink r:id="rId12" w:tgtFrame="_blank" w:history="1">
        <w:r>
          <w:rPr>
            <w:rStyle w:val="Collegamentoipertestuale"/>
            <w:rFonts w:ascii="Arial" w:hAnsi="Arial" w:cs="Arial"/>
            <w:color w:val="0782C1"/>
            <w:sz w:val="22"/>
            <w:szCs w:val="22"/>
          </w:rPr>
          <w:t>Logo</w:t>
        </w:r>
      </w:hyperlink>
      <w:bookmarkStart w:id="0" w:name="_GoBack"/>
      <w:bookmarkEnd w:id="0"/>
      <w:r w:rsidR="00F710F6">
        <w:rPr>
          <w:color w:val="222222"/>
        </w:rPr>
        <w:t xml:space="preserve"> </w:t>
      </w:r>
    </w:p>
    <w:p w14:paraId="4109EC47" w14:textId="77777777" w:rsidR="00C47805" w:rsidRPr="006C28F6" w:rsidRDefault="00C47805" w:rsidP="006C28F6"/>
    <w:sectPr w:rsidR="00C47805" w:rsidRPr="006C28F6" w:rsidSect="00156D6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F6"/>
    <w:rsid w:val="0006077C"/>
    <w:rsid w:val="00156D65"/>
    <w:rsid w:val="004B371A"/>
    <w:rsid w:val="005B4E55"/>
    <w:rsid w:val="006C28F6"/>
    <w:rsid w:val="009A50B0"/>
    <w:rsid w:val="00AA3297"/>
    <w:rsid w:val="00C47805"/>
    <w:rsid w:val="00E52110"/>
    <w:rsid w:val="00E75D5B"/>
    <w:rsid w:val="00F7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AE02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B4E55"/>
    <w:rPr>
      <w:rFonts w:ascii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E521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C28F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C28F6"/>
  </w:style>
  <w:style w:type="character" w:styleId="Enfasigrassetto">
    <w:name w:val="Strong"/>
    <w:basedOn w:val="Carpredefinitoparagrafo"/>
    <w:uiPriority w:val="22"/>
    <w:qFormat/>
    <w:rsid w:val="006C28F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A3297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2110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m5097293133770526460apple-converted-space">
    <w:name w:val="m_5097293133770526460apple-converted-space"/>
    <w:basedOn w:val="Carpredefinitoparagrafo"/>
    <w:rsid w:val="00E52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gina.uniroma3.it/download/1490535999_17155549_273623656394796_2906884833630239956_n.png" TargetMode="External"/><Relationship Id="rId12" Type="http://schemas.openxmlformats.org/officeDocument/2006/relationships/hyperlink" Target="http://gina.uniroma3.it/download/1492596468.jp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gina.uniroma3.it/download/1490535894.jpg" TargetMode="External"/><Relationship Id="rId5" Type="http://schemas.openxmlformats.org/officeDocument/2006/relationships/hyperlink" Target="http://gina.uniroma3.it/download/1490535965.jpg" TargetMode="External"/><Relationship Id="rId6" Type="http://schemas.openxmlformats.org/officeDocument/2006/relationships/hyperlink" Target="http://gina.uniroma3.it/download/1490535929.jpg" TargetMode="External"/><Relationship Id="rId7" Type="http://schemas.openxmlformats.org/officeDocument/2006/relationships/hyperlink" Target="http://www.ilpiaceredisapere.it/" TargetMode="External"/><Relationship Id="rId8" Type="http://schemas.openxmlformats.org/officeDocument/2006/relationships/hyperlink" Target="http://www.ilpiaceredisapere.it/" TargetMode="External"/><Relationship Id="rId9" Type="http://schemas.openxmlformats.org/officeDocument/2006/relationships/hyperlink" Target="https://www.facebook.com/ilpiaceredisapereRm3" TargetMode="External"/><Relationship Id="rId10" Type="http://schemas.openxmlformats.org/officeDocument/2006/relationships/hyperlink" Target="https://twitter.com/PiacerediSape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684</Words>
  <Characters>3901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Roma, 19 aprile 2017. L’Università degli Studi Roma Tre inaugura Il progetto "Il</vt:lpstr>
    </vt:vector>
  </TitlesOfParts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Conti</dc:creator>
  <cp:keywords/>
  <dc:description/>
  <cp:lastModifiedBy>Alessandro Conti</cp:lastModifiedBy>
  <cp:revision>2</cp:revision>
  <cp:lastPrinted>2017-04-19T09:40:00Z</cp:lastPrinted>
  <dcterms:created xsi:type="dcterms:W3CDTF">2017-04-19T09:36:00Z</dcterms:created>
  <dcterms:modified xsi:type="dcterms:W3CDTF">2017-04-20T10:54:00Z</dcterms:modified>
</cp:coreProperties>
</file>